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bookmarkStart w:id="0" w:name="_GoBack"/>
      <w:bookmarkEnd w:id="0"/>
    </w:p>
    <w:p w:rsidR="007239F7" w:rsidRDefault="00EA0642"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r>
        <w:rPr>
          <w:rFonts w:ascii="Times New Roman" w:eastAsia="Times New Roman" w:hAnsi="Times New Roman" w:cs="Times New Roman"/>
          <w:b/>
          <w:bCs/>
          <w:noProof/>
          <w:color w:val="000000" w:themeColor="text1"/>
          <w:sz w:val="40"/>
          <w:szCs w:val="40"/>
        </w:rPr>
        <mc:AlternateContent>
          <mc:Choice Requires="wps">
            <w:drawing>
              <wp:anchor distT="0" distB="0" distL="114300" distR="114300" simplePos="0" relativeHeight="251659264" behindDoc="0" locked="0" layoutInCell="1" allowOverlap="1">
                <wp:simplePos x="0" y="0"/>
                <wp:positionH relativeFrom="column">
                  <wp:posOffset>215900</wp:posOffset>
                </wp:positionH>
                <wp:positionV relativeFrom="paragraph">
                  <wp:posOffset>91440</wp:posOffset>
                </wp:positionV>
                <wp:extent cx="6540500" cy="8042910"/>
                <wp:effectExtent l="44450" t="50165" r="44450" b="412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0" cy="8042910"/>
                        </a:xfrm>
                        <a:prstGeom prst="rect">
                          <a:avLst/>
                        </a:prstGeom>
                        <a:solidFill>
                          <a:srgbClr val="FFFFFF"/>
                        </a:solidFill>
                        <a:ln w="82550">
                          <a:pattFill prst="lgCheck">
                            <a:fgClr>
                              <a:srgbClr val="009900"/>
                            </a:fgClr>
                            <a:bgClr>
                              <a:srgbClr val="FFFFFF"/>
                            </a:bgClr>
                          </a:pattFill>
                          <a:miter lim="800000"/>
                          <a:headEnd/>
                          <a:tailEnd/>
                        </a:ln>
                      </wps:spPr>
                      <wps:txbx>
                        <w:txbxContent>
                          <w:p w:rsidR="00DD2DA8" w:rsidRPr="00223A99" w:rsidRDefault="00A27A24" w:rsidP="00DD2DA8">
                            <w:pPr>
                              <w:shd w:val="clear" w:color="auto" w:fill="FFFFFF"/>
                              <w:spacing w:after="0" w:line="240" w:lineRule="auto"/>
                              <w:ind w:firstLine="720"/>
                              <w:textAlignment w:val="baseline"/>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
                                <w:bCs/>
                                <w:color w:val="000000" w:themeColor="text1"/>
                                <w:sz w:val="40"/>
                                <w:szCs w:val="40"/>
                                <w:bdr w:val="none" w:sz="0" w:space="0" w:color="auto" w:frame="1"/>
                              </w:rPr>
                              <w:t xml:space="preserve">          </w:t>
                            </w:r>
                            <w:r w:rsidR="001D705A">
                              <w:rPr>
                                <w:rFonts w:ascii="Times New Roman" w:eastAsia="Times New Roman" w:hAnsi="Times New Roman" w:cs="Times New Roman"/>
                                <w:b/>
                                <w:bCs/>
                                <w:color w:val="000000" w:themeColor="text1"/>
                                <w:sz w:val="40"/>
                                <w:szCs w:val="40"/>
                                <w:bdr w:val="none" w:sz="0" w:space="0" w:color="auto" w:frame="1"/>
                              </w:rPr>
                              <w:t xml:space="preserve"> </w:t>
                            </w:r>
                            <w:r>
                              <w:rPr>
                                <w:rFonts w:ascii="Times New Roman" w:eastAsia="Times New Roman" w:hAnsi="Times New Roman" w:cs="Times New Roman"/>
                                <w:b/>
                                <w:bCs/>
                                <w:color w:val="000000" w:themeColor="text1"/>
                                <w:sz w:val="40"/>
                                <w:szCs w:val="40"/>
                                <w:bdr w:val="none" w:sz="0" w:space="0" w:color="auto" w:frame="1"/>
                              </w:rPr>
                              <w:t xml:space="preserve"> </w:t>
                            </w:r>
                          </w:p>
                          <w:p w:rsidR="00223A99" w:rsidRPr="00223A99" w:rsidRDefault="008D2536" w:rsidP="00223A99">
                            <w:pPr>
                              <w:shd w:val="clear" w:color="auto" w:fill="FFFFFF"/>
                              <w:spacing w:after="0" w:line="345" w:lineRule="atLeast"/>
                              <w:jc w:val="center"/>
                              <w:textAlignment w:val="baseline"/>
                              <w:rPr>
                                <w:rFonts w:ascii="Times New Roman" w:eastAsia="Times New Roman" w:hAnsi="Times New Roman" w:cs="Times New Roman"/>
                                <w:b/>
                                <w:bCs/>
                                <w:color w:val="CC0066"/>
                                <w:sz w:val="38"/>
                                <w:szCs w:val="40"/>
                                <w:bdr w:val="none" w:sz="0" w:space="0" w:color="auto" w:frame="1"/>
                              </w:rPr>
                            </w:pPr>
                            <w:r w:rsidRPr="00223A99">
                              <w:rPr>
                                <w:rFonts w:ascii="Times New Roman" w:eastAsia="Times New Roman" w:hAnsi="Times New Roman" w:cs="Times New Roman"/>
                                <w:b/>
                                <w:bCs/>
                                <w:color w:val="CC0066"/>
                                <w:sz w:val="38"/>
                                <w:szCs w:val="40"/>
                                <w:bdr w:val="none" w:sz="0" w:space="0" w:color="auto" w:frame="1"/>
                              </w:rPr>
                              <w:t xml:space="preserve">DẠY TRẺ </w:t>
                            </w:r>
                            <w:r w:rsidR="002F7EEF" w:rsidRPr="00223A99">
                              <w:rPr>
                                <w:rFonts w:ascii="Times New Roman" w:eastAsia="Times New Roman" w:hAnsi="Times New Roman" w:cs="Times New Roman"/>
                                <w:b/>
                                <w:bCs/>
                                <w:color w:val="CC0066"/>
                                <w:sz w:val="38"/>
                                <w:szCs w:val="40"/>
                                <w:bdr w:val="none" w:sz="0" w:space="0" w:color="auto" w:frame="1"/>
                              </w:rPr>
                              <w:t>NHẬN BIẾT</w:t>
                            </w:r>
                          </w:p>
                          <w:p w:rsidR="007239F7" w:rsidRPr="00223A99" w:rsidRDefault="002F7EEF" w:rsidP="00223A99">
                            <w:pPr>
                              <w:shd w:val="clear" w:color="auto" w:fill="FFFFFF"/>
                              <w:spacing w:after="0" w:line="345" w:lineRule="atLeast"/>
                              <w:jc w:val="center"/>
                              <w:textAlignment w:val="baseline"/>
                              <w:rPr>
                                <w:rFonts w:ascii="Times New Roman" w:eastAsia="Times New Roman" w:hAnsi="Times New Roman" w:cs="Times New Roman"/>
                                <w:b/>
                                <w:bCs/>
                                <w:color w:val="CC0066"/>
                                <w:sz w:val="38"/>
                                <w:szCs w:val="40"/>
                                <w:bdr w:val="none" w:sz="0" w:space="0" w:color="auto" w:frame="1"/>
                              </w:rPr>
                            </w:pPr>
                            <w:r w:rsidRPr="00223A99">
                              <w:rPr>
                                <w:rFonts w:ascii="Times New Roman" w:eastAsia="Times New Roman" w:hAnsi="Times New Roman" w:cs="Times New Roman"/>
                                <w:b/>
                                <w:bCs/>
                                <w:color w:val="CC0066"/>
                                <w:sz w:val="38"/>
                                <w:szCs w:val="40"/>
                                <w:bdr w:val="none" w:sz="0" w:space="0" w:color="auto" w:frame="1"/>
                              </w:rPr>
                              <w:t>MỘT SỐ ĐỒ VẬT GÂY NGUY HIỂM</w:t>
                            </w:r>
                            <w:r w:rsidR="00223A99">
                              <w:rPr>
                                <w:rFonts w:ascii="Times New Roman" w:eastAsia="Times New Roman" w:hAnsi="Times New Roman" w:cs="Times New Roman"/>
                                <w:b/>
                                <w:bCs/>
                                <w:color w:val="CC0066"/>
                                <w:sz w:val="38"/>
                                <w:szCs w:val="40"/>
                                <w:bdr w:val="none" w:sz="0" w:space="0" w:color="auto" w:frame="1"/>
                              </w:rPr>
                              <w:t xml:space="preserve"> </w:t>
                            </w:r>
                          </w:p>
                          <w:p w:rsidR="007239F7" w:rsidRDefault="007239F7" w:rsidP="007239F7">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223A99" w:rsidRPr="00223A99" w:rsidRDefault="00223A99" w:rsidP="007239F7">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10"/>
                                <w:szCs w:val="10"/>
                                <w:bdr w:val="none" w:sz="0" w:space="0" w:color="auto" w:frame="1"/>
                              </w:rPr>
                            </w:pPr>
                          </w:p>
                          <w:p w:rsidR="007239F7" w:rsidRPr="008E714E" w:rsidRDefault="008E714E" w:rsidP="00223A99">
                            <w:pPr>
                              <w:shd w:val="clear" w:color="auto" w:fill="FFFFFF"/>
                              <w:spacing w:after="0" w:line="288" w:lineRule="auto"/>
                              <w:jc w:val="both"/>
                              <w:textAlignment w:val="baseline"/>
                              <w:rPr>
                                <w:rFonts w:ascii="Times New Roman" w:eastAsia="Times New Roman" w:hAnsi="Times New Roman" w:cs="Times New Roman"/>
                                <w:color w:val="0000FF"/>
                                <w:sz w:val="40"/>
                                <w:szCs w:val="40"/>
                              </w:rPr>
                            </w:pPr>
                            <w:r>
                              <w:rPr>
                                <w:rFonts w:ascii="Times New Roman" w:eastAsia="Times New Roman" w:hAnsi="Times New Roman" w:cs="Times New Roman"/>
                                <w:b/>
                                <w:bCs/>
                                <w:color w:val="000000" w:themeColor="text1"/>
                                <w:sz w:val="40"/>
                                <w:szCs w:val="40"/>
                                <w:bdr w:val="none" w:sz="0" w:space="0" w:color="auto" w:frame="1"/>
                              </w:rPr>
                              <w:t xml:space="preserve">    </w:t>
                            </w:r>
                            <w:r w:rsidR="007239F7" w:rsidRPr="008E714E">
                              <w:rPr>
                                <w:rFonts w:ascii="Times New Roman" w:eastAsia="Times New Roman" w:hAnsi="Times New Roman" w:cs="Times New Roman"/>
                                <w:b/>
                                <w:bCs/>
                                <w:color w:val="0000FF"/>
                                <w:sz w:val="40"/>
                                <w:szCs w:val="40"/>
                                <w:bdr w:val="none" w:sz="0" w:space="0" w:color="auto" w:frame="1"/>
                              </w:rPr>
                              <w:t xml:space="preserve">* </w:t>
                            </w:r>
                            <w:r w:rsidR="008D2536">
                              <w:rPr>
                                <w:rFonts w:ascii="Times New Roman" w:eastAsia="Times New Roman" w:hAnsi="Times New Roman" w:cs="Times New Roman"/>
                                <w:b/>
                                <w:bCs/>
                                <w:color w:val="0000FF"/>
                                <w:sz w:val="40"/>
                                <w:szCs w:val="40"/>
                                <w:bdr w:val="none" w:sz="0" w:space="0" w:color="auto" w:frame="1"/>
                              </w:rPr>
                              <w:t xml:space="preserve">Dạy trẻ </w:t>
                            </w:r>
                            <w:r w:rsidR="002F7EEF">
                              <w:rPr>
                                <w:rFonts w:ascii="Times New Roman" w:eastAsia="Times New Roman" w:hAnsi="Times New Roman" w:cs="Times New Roman"/>
                                <w:b/>
                                <w:bCs/>
                                <w:color w:val="0000FF"/>
                                <w:sz w:val="40"/>
                                <w:szCs w:val="40"/>
                                <w:bdr w:val="none" w:sz="0" w:space="0" w:color="auto" w:frame="1"/>
                              </w:rPr>
                              <w:t>nhận biết một số đồ vật có thể gây nguy hiểm</w:t>
                            </w:r>
                            <w:r w:rsidR="008D2536">
                              <w:rPr>
                                <w:rFonts w:ascii="Times New Roman" w:eastAsia="Times New Roman" w:hAnsi="Times New Roman" w:cs="Times New Roman"/>
                                <w:b/>
                                <w:bCs/>
                                <w:color w:val="0000FF"/>
                                <w:sz w:val="40"/>
                                <w:szCs w:val="40"/>
                                <w:bdr w:val="none" w:sz="0" w:space="0" w:color="auto" w:frame="1"/>
                              </w:rPr>
                              <w:t>:</w:t>
                            </w:r>
                          </w:p>
                          <w:p w:rsidR="00A66896" w:rsidRDefault="002F7EEF" w:rsidP="00223A99">
                            <w:pPr>
                              <w:pStyle w:val="ListParagraph"/>
                              <w:numPr>
                                <w:ilvl w:val="0"/>
                                <w:numId w:val="2"/>
                              </w:numPr>
                              <w:shd w:val="clear" w:color="auto" w:fill="FFFFFF"/>
                              <w:spacing w:after="0" w:line="288" w:lineRule="auto"/>
                              <w:ind w:left="0" w:firstLine="426"/>
                              <w:jc w:val="both"/>
                              <w:textAlignment w:val="baseline"/>
                              <w:rPr>
                                <w:rFonts w:ascii="Times New Roman" w:eastAsia="Times New Roman" w:hAnsi="Times New Roman" w:cs="Times New Roman"/>
                                <w:sz w:val="40"/>
                                <w:szCs w:val="40"/>
                              </w:rPr>
                            </w:pPr>
                            <w:r>
                              <w:rPr>
                                <w:rFonts w:ascii="Times New Roman" w:eastAsia="Times New Roman" w:hAnsi="Times New Roman" w:cs="Times New Roman"/>
                                <w:sz w:val="40"/>
                                <w:szCs w:val="40"/>
                              </w:rPr>
                              <w:t>Ba mẹ trò chuyện với trẻ về những đồ dùng trong gia đình, hỏi trẻ những đồ vật nào có thể gây nguy hiểm cho bản thân mình, để trẻ tự nêu lên theo sự hiểu biết của trẻ.</w:t>
                            </w:r>
                          </w:p>
                          <w:p w:rsidR="002F7EEF" w:rsidRDefault="002F7EEF" w:rsidP="00223A99">
                            <w:pPr>
                              <w:pStyle w:val="ListParagraph"/>
                              <w:numPr>
                                <w:ilvl w:val="0"/>
                                <w:numId w:val="2"/>
                              </w:numPr>
                              <w:shd w:val="clear" w:color="auto" w:fill="FFFFFF"/>
                              <w:spacing w:after="0" w:line="288" w:lineRule="auto"/>
                              <w:ind w:left="0" w:firstLine="426"/>
                              <w:jc w:val="both"/>
                              <w:textAlignment w:val="baseline"/>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Sau đó, ba mẹ gợi ý hoặc bổ sung thêm về các đồ dùng có thể gây nguy hiểm cho trẻ, để giúp trẻ mở rộng thêm kiến thức như: Ấm nước sôi, bàn ủi, bếp gas, dao, kéo, ổ cấm điện, </w:t>
                            </w:r>
                            <w:r w:rsidR="00223A99">
                              <w:rPr>
                                <w:rFonts w:ascii="Times New Roman" w:eastAsia="Times New Roman" w:hAnsi="Times New Roman" w:cs="Times New Roman"/>
                                <w:sz w:val="40"/>
                                <w:szCs w:val="40"/>
                              </w:rPr>
                              <w:t xml:space="preserve">thuốc uống, </w:t>
                            </w:r>
                            <w:r>
                              <w:rPr>
                                <w:rFonts w:ascii="Times New Roman" w:eastAsia="Times New Roman" w:hAnsi="Times New Roman" w:cs="Times New Roman"/>
                                <w:sz w:val="40"/>
                                <w:szCs w:val="40"/>
                              </w:rPr>
                              <w:t>vật nhọn,...</w:t>
                            </w:r>
                          </w:p>
                          <w:p w:rsidR="002F7EEF" w:rsidRDefault="002F7EEF" w:rsidP="00223A99">
                            <w:pPr>
                              <w:pStyle w:val="ListParagraph"/>
                              <w:numPr>
                                <w:ilvl w:val="0"/>
                                <w:numId w:val="2"/>
                              </w:numPr>
                              <w:shd w:val="clear" w:color="auto" w:fill="FFFFFF"/>
                              <w:spacing w:after="0" w:line="288" w:lineRule="auto"/>
                              <w:ind w:left="0" w:firstLine="426"/>
                              <w:jc w:val="both"/>
                              <w:textAlignment w:val="baseline"/>
                              <w:rPr>
                                <w:rFonts w:ascii="Times New Roman" w:eastAsia="Times New Roman" w:hAnsi="Times New Roman" w:cs="Times New Roman"/>
                                <w:sz w:val="40"/>
                                <w:szCs w:val="40"/>
                              </w:rPr>
                            </w:pPr>
                            <w:r>
                              <w:rPr>
                                <w:rFonts w:ascii="Times New Roman" w:eastAsia="Times New Roman" w:hAnsi="Times New Roman" w:cs="Times New Roman"/>
                                <w:sz w:val="40"/>
                                <w:szCs w:val="40"/>
                              </w:rPr>
                              <w:t>Giáo dục trẻ nên tránh xa những đồ vật có thể gây đau, tổn thương, chảy máu,</w:t>
                            </w:r>
                            <w:r w:rsidR="00223A99">
                              <w:rPr>
                                <w:rFonts w:ascii="Times New Roman" w:eastAsia="Times New Roman" w:hAnsi="Times New Roman" w:cs="Times New Roman"/>
                                <w:sz w:val="40"/>
                                <w:szCs w:val="40"/>
                              </w:rPr>
                              <w:t>…cho bản thân.</w:t>
                            </w:r>
                          </w:p>
                          <w:p w:rsidR="008E714E" w:rsidRPr="00AA2E21" w:rsidRDefault="008E714E" w:rsidP="008E714E">
                            <w:pPr>
                              <w:shd w:val="clear" w:color="auto" w:fill="FFFFFF"/>
                              <w:spacing w:after="0" w:line="264" w:lineRule="auto"/>
                              <w:jc w:val="center"/>
                              <w:textAlignment w:val="baseline"/>
                              <w:rPr>
                                <w:rFonts w:ascii="Times New Roman" w:eastAsia="Times New Roman" w:hAnsi="Times New Roman" w:cs="Times New Roman"/>
                                <w:color w:val="333333"/>
                                <w:sz w:val="16"/>
                                <w:szCs w:val="16"/>
                              </w:rPr>
                            </w:pPr>
                          </w:p>
                          <w:p w:rsidR="00AA2E21" w:rsidRDefault="00AA2E21" w:rsidP="00AA2E21">
                            <w:pPr>
                              <w:shd w:val="clear" w:color="auto" w:fill="FFFFFF"/>
                              <w:spacing w:after="0" w:line="264" w:lineRule="auto"/>
                              <w:jc w:val="center"/>
                              <w:textAlignment w:val="baseline"/>
                              <w:rPr>
                                <w:rFonts w:ascii="Times New Roman" w:eastAsia="Times New Roman" w:hAnsi="Times New Roman" w:cs="Times New Roman"/>
                                <w:color w:val="333333"/>
                                <w:sz w:val="10"/>
                                <w:szCs w:val="10"/>
                              </w:rPr>
                            </w:pPr>
                          </w:p>
                          <w:p w:rsidR="007239F7" w:rsidRPr="00A27A24" w:rsidRDefault="00223A99" w:rsidP="00A66896">
                            <w:pPr>
                              <w:spacing w:after="0" w:line="288" w:lineRule="auto"/>
                              <w:jc w:val="center"/>
                              <w:rPr>
                                <w:sz w:val="20"/>
                              </w:rPr>
                            </w:pPr>
                            <w:r>
                              <w:rPr>
                                <w:noProof/>
                                <w:sz w:val="20"/>
                              </w:rPr>
                              <w:drawing>
                                <wp:inline distT="0" distB="0" distL="0" distR="0">
                                  <wp:extent cx="3232150" cy="2266815"/>
                                  <wp:effectExtent l="57150" t="38100" r="44450" b="19185"/>
                                  <wp:docPr id="2" name="Picture 1" descr="D:\BẢNG TIN TRƯƠNG\10-vat-dung-quen-thuoc-o-nha-co-the-gay-nguy-hiem-cho-b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ẢNG TIN TRƯƠNG\10-vat-dung-quen-thuoc-o-nha-co-the-gay-nguy-hiem-cho-be0.jpg"/>
                                          <pic:cNvPicPr>
                                            <a:picLocks noChangeAspect="1" noChangeArrowheads="1"/>
                                          </pic:cNvPicPr>
                                        </pic:nvPicPr>
                                        <pic:blipFill>
                                          <a:blip r:embed="rId5">
                                            <a:lum contrast="10000"/>
                                          </a:blip>
                                          <a:srcRect/>
                                          <a:stretch>
                                            <a:fillRect/>
                                          </a:stretch>
                                        </pic:blipFill>
                                        <pic:spPr bwMode="auto">
                                          <a:xfrm>
                                            <a:off x="0" y="0"/>
                                            <a:ext cx="3227655" cy="2263662"/>
                                          </a:xfrm>
                                          <a:prstGeom prst="rect">
                                            <a:avLst/>
                                          </a:prstGeom>
                                          <a:noFill/>
                                          <a:ln w="34925" cmpd="thickThin">
                                            <a:solidFill>
                                              <a:srgbClr val="000099"/>
                                            </a:solid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pt;margin-top:7.2pt;width:515pt;height:6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02RwIAAJUEAAAOAAAAZHJzL2Uyb0RvYy54bWysVMFu2zAMvQ/YPwi6r3aypGuMOkWRrsOA&#10;bivW7QNoWbaFypJGKXG6ry8lu2m67jTMB0EUqcdHPtHnF/tes51Er6wp+ewk50waYWtl2pL//HH9&#10;7owzH8DUoK2RJX+Qnl+s3745H1wh57azupbICMT4YnAl70JwRZZ50cke/Il10pCzsdhDIBPbrEYY&#10;CL3X2TzPT7PBYu3QCuk9nV6NTr5O+E0jRfjWNF4GpktO3EJaMa1VXLP1ORQtguuUmGjAP7DoQRlK&#10;eoC6ggBsi+oVVK8EWm+bcCJsn9mmUUKmGqiaWf5HNXcdOJlqoeZ4d2iT/3+w4uvuFpmqS/6eMwM9&#10;SfSdmgam1ZLNY3sG5wuKunO3GAv07saKe8+M3XQUJS8R7dBJqInULMZnLy5Ew9NVVg1fbE3osA02&#10;dWrfYB8BqQdsnwR5OAgi94EJOjxdLvJlTroJ8p3li/lqliTLoHi67tCHT9L2LG5KjkQ+wcPuxodI&#10;B4qnkETfalVfK62TgW210ch2QK/jOn2pAqryOEwbNlD6+XKZJ2gHIUSIKaVuN50U98nVtIT3CjrP&#10;VyuqYmRzCKn+GvuCxhQSa5hyRuxeBZoZrfrYk/hFZCiiCB9NnfYBlB73dFebSZUoxCho2Fd7Cozq&#10;VLZ+IH3QjrNBs0ybzuJvzgaai5L7X1tAyZn+bEjj1WyxiIOUjMXyw5wMPPZUxx4wgqBKHjgbt5sw&#10;Dt/WoWo7yjRLfTP2kt5Fo5Jiz6wm3vT2k5DTnMbhOrZT1PPfZP0IAAD//wMAUEsDBBQABgAIAAAA&#10;IQB1X3L24QAAAAsBAAAPAAAAZHJzL2Rvd25yZXYueG1sTI8xT8MwEIV3JP6DdUhs1E6JShXiVBSE&#10;YKADpR3Y3OSahMbnKHbSwK/nMsF2997p3ffS1WgbMWDna0caopkCgZS7oqZSw+7j+WYJwgdDhWkc&#10;oYZv9LDKLi9SkxTuTO84bEMpOIR8YjRUIbSJlD6v0Bo/cy0Se0fXWRN47UpZdObM4baRc6UW0pqa&#10;+ENlWnysMD9te6uBhni9fjH7o/98Vae36O6r3zz9aH19NT7cgwg4hr9jmPAZHTJmOrieCi8aDbcx&#10;VwmsxzGIyVeLSTnwNF9GCmSWyv8dsl8AAAD//wMAUEsBAi0AFAAGAAgAAAAhALaDOJL+AAAA4QEA&#10;ABMAAAAAAAAAAAAAAAAAAAAAAFtDb250ZW50X1R5cGVzXS54bWxQSwECLQAUAAYACAAAACEAOP0h&#10;/9YAAACUAQAACwAAAAAAAAAAAAAAAAAvAQAAX3JlbHMvLnJlbHNQSwECLQAUAAYACAAAACEAM7W9&#10;NkcCAACVBAAADgAAAAAAAAAAAAAAAAAuAgAAZHJzL2Uyb0RvYy54bWxQSwECLQAUAAYACAAAACEA&#10;dV9y9uEAAAALAQAADwAAAAAAAAAAAAAAAAChBAAAZHJzL2Rvd25yZXYueG1sUEsFBgAAAAAEAAQA&#10;8wAAAK8FAAAAAA==&#10;" strokecolor="#090" strokeweight="6.5pt">
                <v:stroke r:id="rId6" o:title="" filltype="pattern"/>
                <v:textbox>
                  <w:txbxContent>
                    <w:p w:rsidR="00DD2DA8" w:rsidRPr="00223A99" w:rsidRDefault="00A27A24" w:rsidP="00DD2DA8">
                      <w:pPr>
                        <w:shd w:val="clear" w:color="auto" w:fill="FFFFFF"/>
                        <w:spacing w:after="0" w:line="240" w:lineRule="auto"/>
                        <w:ind w:firstLine="720"/>
                        <w:textAlignment w:val="baseline"/>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
                          <w:bCs/>
                          <w:color w:val="000000" w:themeColor="text1"/>
                          <w:sz w:val="40"/>
                          <w:szCs w:val="40"/>
                          <w:bdr w:val="none" w:sz="0" w:space="0" w:color="auto" w:frame="1"/>
                        </w:rPr>
                        <w:t xml:space="preserve">          </w:t>
                      </w:r>
                      <w:r w:rsidR="001D705A">
                        <w:rPr>
                          <w:rFonts w:ascii="Times New Roman" w:eastAsia="Times New Roman" w:hAnsi="Times New Roman" w:cs="Times New Roman"/>
                          <w:b/>
                          <w:bCs/>
                          <w:color w:val="000000" w:themeColor="text1"/>
                          <w:sz w:val="40"/>
                          <w:szCs w:val="40"/>
                          <w:bdr w:val="none" w:sz="0" w:space="0" w:color="auto" w:frame="1"/>
                        </w:rPr>
                        <w:t xml:space="preserve"> </w:t>
                      </w:r>
                      <w:r>
                        <w:rPr>
                          <w:rFonts w:ascii="Times New Roman" w:eastAsia="Times New Roman" w:hAnsi="Times New Roman" w:cs="Times New Roman"/>
                          <w:b/>
                          <w:bCs/>
                          <w:color w:val="000000" w:themeColor="text1"/>
                          <w:sz w:val="40"/>
                          <w:szCs w:val="40"/>
                          <w:bdr w:val="none" w:sz="0" w:space="0" w:color="auto" w:frame="1"/>
                        </w:rPr>
                        <w:t xml:space="preserve"> </w:t>
                      </w:r>
                    </w:p>
                    <w:p w:rsidR="00223A99" w:rsidRPr="00223A99" w:rsidRDefault="008D2536" w:rsidP="00223A99">
                      <w:pPr>
                        <w:shd w:val="clear" w:color="auto" w:fill="FFFFFF"/>
                        <w:spacing w:after="0" w:line="345" w:lineRule="atLeast"/>
                        <w:jc w:val="center"/>
                        <w:textAlignment w:val="baseline"/>
                        <w:rPr>
                          <w:rFonts w:ascii="Times New Roman" w:eastAsia="Times New Roman" w:hAnsi="Times New Roman" w:cs="Times New Roman"/>
                          <w:b/>
                          <w:bCs/>
                          <w:color w:val="CC0066"/>
                          <w:sz w:val="38"/>
                          <w:szCs w:val="40"/>
                          <w:bdr w:val="none" w:sz="0" w:space="0" w:color="auto" w:frame="1"/>
                        </w:rPr>
                      </w:pPr>
                      <w:r w:rsidRPr="00223A99">
                        <w:rPr>
                          <w:rFonts w:ascii="Times New Roman" w:eastAsia="Times New Roman" w:hAnsi="Times New Roman" w:cs="Times New Roman"/>
                          <w:b/>
                          <w:bCs/>
                          <w:color w:val="CC0066"/>
                          <w:sz w:val="38"/>
                          <w:szCs w:val="40"/>
                          <w:bdr w:val="none" w:sz="0" w:space="0" w:color="auto" w:frame="1"/>
                        </w:rPr>
                        <w:t xml:space="preserve">DẠY TRẺ </w:t>
                      </w:r>
                      <w:r w:rsidR="002F7EEF" w:rsidRPr="00223A99">
                        <w:rPr>
                          <w:rFonts w:ascii="Times New Roman" w:eastAsia="Times New Roman" w:hAnsi="Times New Roman" w:cs="Times New Roman"/>
                          <w:b/>
                          <w:bCs/>
                          <w:color w:val="CC0066"/>
                          <w:sz w:val="38"/>
                          <w:szCs w:val="40"/>
                          <w:bdr w:val="none" w:sz="0" w:space="0" w:color="auto" w:frame="1"/>
                        </w:rPr>
                        <w:t>NHẬN BIẾT</w:t>
                      </w:r>
                    </w:p>
                    <w:p w:rsidR="007239F7" w:rsidRPr="00223A99" w:rsidRDefault="002F7EEF" w:rsidP="00223A99">
                      <w:pPr>
                        <w:shd w:val="clear" w:color="auto" w:fill="FFFFFF"/>
                        <w:spacing w:after="0" w:line="345" w:lineRule="atLeast"/>
                        <w:jc w:val="center"/>
                        <w:textAlignment w:val="baseline"/>
                        <w:rPr>
                          <w:rFonts w:ascii="Times New Roman" w:eastAsia="Times New Roman" w:hAnsi="Times New Roman" w:cs="Times New Roman"/>
                          <w:b/>
                          <w:bCs/>
                          <w:color w:val="CC0066"/>
                          <w:sz w:val="38"/>
                          <w:szCs w:val="40"/>
                          <w:bdr w:val="none" w:sz="0" w:space="0" w:color="auto" w:frame="1"/>
                        </w:rPr>
                      </w:pPr>
                      <w:r w:rsidRPr="00223A99">
                        <w:rPr>
                          <w:rFonts w:ascii="Times New Roman" w:eastAsia="Times New Roman" w:hAnsi="Times New Roman" w:cs="Times New Roman"/>
                          <w:b/>
                          <w:bCs/>
                          <w:color w:val="CC0066"/>
                          <w:sz w:val="38"/>
                          <w:szCs w:val="40"/>
                          <w:bdr w:val="none" w:sz="0" w:space="0" w:color="auto" w:frame="1"/>
                        </w:rPr>
                        <w:t>MỘT SỐ ĐỒ VẬT GÂY NGUY HIỂM</w:t>
                      </w:r>
                      <w:r w:rsidR="00223A99">
                        <w:rPr>
                          <w:rFonts w:ascii="Times New Roman" w:eastAsia="Times New Roman" w:hAnsi="Times New Roman" w:cs="Times New Roman"/>
                          <w:b/>
                          <w:bCs/>
                          <w:color w:val="CC0066"/>
                          <w:sz w:val="38"/>
                          <w:szCs w:val="40"/>
                          <w:bdr w:val="none" w:sz="0" w:space="0" w:color="auto" w:frame="1"/>
                        </w:rPr>
                        <w:t xml:space="preserve"> </w:t>
                      </w:r>
                    </w:p>
                    <w:p w:rsidR="007239F7" w:rsidRDefault="007239F7" w:rsidP="007239F7">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223A99" w:rsidRPr="00223A99" w:rsidRDefault="00223A99" w:rsidP="007239F7">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10"/>
                          <w:szCs w:val="10"/>
                          <w:bdr w:val="none" w:sz="0" w:space="0" w:color="auto" w:frame="1"/>
                        </w:rPr>
                      </w:pPr>
                    </w:p>
                    <w:p w:rsidR="007239F7" w:rsidRPr="008E714E" w:rsidRDefault="008E714E" w:rsidP="00223A99">
                      <w:pPr>
                        <w:shd w:val="clear" w:color="auto" w:fill="FFFFFF"/>
                        <w:spacing w:after="0" w:line="288" w:lineRule="auto"/>
                        <w:jc w:val="both"/>
                        <w:textAlignment w:val="baseline"/>
                        <w:rPr>
                          <w:rFonts w:ascii="Times New Roman" w:eastAsia="Times New Roman" w:hAnsi="Times New Roman" w:cs="Times New Roman"/>
                          <w:color w:val="0000FF"/>
                          <w:sz w:val="40"/>
                          <w:szCs w:val="40"/>
                        </w:rPr>
                      </w:pPr>
                      <w:r>
                        <w:rPr>
                          <w:rFonts w:ascii="Times New Roman" w:eastAsia="Times New Roman" w:hAnsi="Times New Roman" w:cs="Times New Roman"/>
                          <w:b/>
                          <w:bCs/>
                          <w:color w:val="000000" w:themeColor="text1"/>
                          <w:sz w:val="40"/>
                          <w:szCs w:val="40"/>
                          <w:bdr w:val="none" w:sz="0" w:space="0" w:color="auto" w:frame="1"/>
                        </w:rPr>
                        <w:t xml:space="preserve">    </w:t>
                      </w:r>
                      <w:r w:rsidR="007239F7" w:rsidRPr="008E714E">
                        <w:rPr>
                          <w:rFonts w:ascii="Times New Roman" w:eastAsia="Times New Roman" w:hAnsi="Times New Roman" w:cs="Times New Roman"/>
                          <w:b/>
                          <w:bCs/>
                          <w:color w:val="0000FF"/>
                          <w:sz w:val="40"/>
                          <w:szCs w:val="40"/>
                          <w:bdr w:val="none" w:sz="0" w:space="0" w:color="auto" w:frame="1"/>
                        </w:rPr>
                        <w:t xml:space="preserve">* </w:t>
                      </w:r>
                      <w:r w:rsidR="008D2536">
                        <w:rPr>
                          <w:rFonts w:ascii="Times New Roman" w:eastAsia="Times New Roman" w:hAnsi="Times New Roman" w:cs="Times New Roman"/>
                          <w:b/>
                          <w:bCs/>
                          <w:color w:val="0000FF"/>
                          <w:sz w:val="40"/>
                          <w:szCs w:val="40"/>
                          <w:bdr w:val="none" w:sz="0" w:space="0" w:color="auto" w:frame="1"/>
                        </w:rPr>
                        <w:t xml:space="preserve">Dạy trẻ </w:t>
                      </w:r>
                      <w:r w:rsidR="002F7EEF">
                        <w:rPr>
                          <w:rFonts w:ascii="Times New Roman" w:eastAsia="Times New Roman" w:hAnsi="Times New Roman" w:cs="Times New Roman"/>
                          <w:b/>
                          <w:bCs/>
                          <w:color w:val="0000FF"/>
                          <w:sz w:val="40"/>
                          <w:szCs w:val="40"/>
                          <w:bdr w:val="none" w:sz="0" w:space="0" w:color="auto" w:frame="1"/>
                        </w:rPr>
                        <w:t>nhận biết một số đồ vật có thể gây nguy hiểm</w:t>
                      </w:r>
                      <w:r w:rsidR="008D2536">
                        <w:rPr>
                          <w:rFonts w:ascii="Times New Roman" w:eastAsia="Times New Roman" w:hAnsi="Times New Roman" w:cs="Times New Roman"/>
                          <w:b/>
                          <w:bCs/>
                          <w:color w:val="0000FF"/>
                          <w:sz w:val="40"/>
                          <w:szCs w:val="40"/>
                          <w:bdr w:val="none" w:sz="0" w:space="0" w:color="auto" w:frame="1"/>
                        </w:rPr>
                        <w:t>:</w:t>
                      </w:r>
                    </w:p>
                    <w:p w:rsidR="00A66896" w:rsidRDefault="002F7EEF" w:rsidP="00223A99">
                      <w:pPr>
                        <w:pStyle w:val="ListParagraph"/>
                        <w:numPr>
                          <w:ilvl w:val="0"/>
                          <w:numId w:val="2"/>
                        </w:numPr>
                        <w:shd w:val="clear" w:color="auto" w:fill="FFFFFF"/>
                        <w:spacing w:after="0" w:line="288" w:lineRule="auto"/>
                        <w:ind w:left="0" w:firstLine="426"/>
                        <w:jc w:val="both"/>
                        <w:textAlignment w:val="baseline"/>
                        <w:rPr>
                          <w:rFonts w:ascii="Times New Roman" w:eastAsia="Times New Roman" w:hAnsi="Times New Roman" w:cs="Times New Roman"/>
                          <w:sz w:val="40"/>
                          <w:szCs w:val="40"/>
                        </w:rPr>
                      </w:pPr>
                      <w:r>
                        <w:rPr>
                          <w:rFonts w:ascii="Times New Roman" w:eastAsia="Times New Roman" w:hAnsi="Times New Roman" w:cs="Times New Roman"/>
                          <w:sz w:val="40"/>
                          <w:szCs w:val="40"/>
                        </w:rPr>
                        <w:t>Ba mẹ trò chuyện với trẻ về những đồ dùng trong gia đình, hỏi trẻ những đồ vật nào có thể gây nguy hiểm cho bản thân mình, để trẻ tự nêu lên theo sự hiểu biết của trẻ.</w:t>
                      </w:r>
                    </w:p>
                    <w:p w:rsidR="002F7EEF" w:rsidRDefault="002F7EEF" w:rsidP="00223A99">
                      <w:pPr>
                        <w:pStyle w:val="ListParagraph"/>
                        <w:numPr>
                          <w:ilvl w:val="0"/>
                          <w:numId w:val="2"/>
                        </w:numPr>
                        <w:shd w:val="clear" w:color="auto" w:fill="FFFFFF"/>
                        <w:spacing w:after="0" w:line="288" w:lineRule="auto"/>
                        <w:ind w:left="0" w:firstLine="426"/>
                        <w:jc w:val="both"/>
                        <w:textAlignment w:val="baseline"/>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Sau đó, ba mẹ gợi ý hoặc bổ sung thêm về các đồ dùng có thể gây nguy hiểm cho trẻ, để giúp trẻ mở rộng thêm kiến thức như: Ấm nước sôi, bàn ủi, bếp gas, dao, kéo, ổ cấm điện, </w:t>
                      </w:r>
                      <w:r w:rsidR="00223A99">
                        <w:rPr>
                          <w:rFonts w:ascii="Times New Roman" w:eastAsia="Times New Roman" w:hAnsi="Times New Roman" w:cs="Times New Roman"/>
                          <w:sz w:val="40"/>
                          <w:szCs w:val="40"/>
                        </w:rPr>
                        <w:t xml:space="preserve">thuốc uống, </w:t>
                      </w:r>
                      <w:r>
                        <w:rPr>
                          <w:rFonts w:ascii="Times New Roman" w:eastAsia="Times New Roman" w:hAnsi="Times New Roman" w:cs="Times New Roman"/>
                          <w:sz w:val="40"/>
                          <w:szCs w:val="40"/>
                        </w:rPr>
                        <w:t>vật nhọn,...</w:t>
                      </w:r>
                    </w:p>
                    <w:p w:rsidR="002F7EEF" w:rsidRDefault="002F7EEF" w:rsidP="00223A99">
                      <w:pPr>
                        <w:pStyle w:val="ListParagraph"/>
                        <w:numPr>
                          <w:ilvl w:val="0"/>
                          <w:numId w:val="2"/>
                        </w:numPr>
                        <w:shd w:val="clear" w:color="auto" w:fill="FFFFFF"/>
                        <w:spacing w:after="0" w:line="288" w:lineRule="auto"/>
                        <w:ind w:left="0" w:firstLine="426"/>
                        <w:jc w:val="both"/>
                        <w:textAlignment w:val="baseline"/>
                        <w:rPr>
                          <w:rFonts w:ascii="Times New Roman" w:eastAsia="Times New Roman" w:hAnsi="Times New Roman" w:cs="Times New Roman"/>
                          <w:sz w:val="40"/>
                          <w:szCs w:val="40"/>
                        </w:rPr>
                      </w:pPr>
                      <w:r>
                        <w:rPr>
                          <w:rFonts w:ascii="Times New Roman" w:eastAsia="Times New Roman" w:hAnsi="Times New Roman" w:cs="Times New Roman"/>
                          <w:sz w:val="40"/>
                          <w:szCs w:val="40"/>
                        </w:rPr>
                        <w:t>Giáo dục trẻ nên tránh xa những đồ vật có thể gây đau, tổn thương, chảy máu,</w:t>
                      </w:r>
                      <w:r w:rsidR="00223A99">
                        <w:rPr>
                          <w:rFonts w:ascii="Times New Roman" w:eastAsia="Times New Roman" w:hAnsi="Times New Roman" w:cs="Times New Roman"/>
                          <w:sz w:val="40"/>
                          <w:szCs w:val="40"/>
                        </w:rPr>
                        <w:t>…cho bản thân.</w:t>
                      </w:r>
                    </w:p>
                    <w:p w:rsidR="008E714E" w:rsidRPr="00AA2E21" w:rsidRDefault="008E714E" w:rsidP="008E714E">
                      <w:pPr>
                        <w:shd w:val="clear" w:color="auto" w:fill="FFFFFF"/>
                        <w:spacing w:after="0" w:line="264" w:lineRule="auto"/>
                        <w:jc w:val="center"/>
                        <w:textAlignment w:val="baseline"/>
                        <w:rPr>
                          <w:rFonts w:ascii="Times New Roman" w:eastAsia="Times New Roman" w:hAnsi="Times New Roman" w:cs="Times New Roman"/>
                          <w:color w:val="333333"/>
                          <w:sz w:val="16"/>
                          <w:szCs w:val="16"/>
                        </w:rPr>
                      </w:pPr>
                    </w:p>
                    <w:p w:rsidR="00AA2E21" w:rsidRDefault="00AA2E21" w:rsidP="00AA2E21">
                      <w:pPr>
                        <w:shd w:val="clear" w:color="auto" w:fill="FFFFFF"/>
                        <w:spacing w:after="0" w:line="264" w:lineRule="auto"/>
                        <w:jc w:val="center"/>
                        <w:textAlignment w:val="baseline"/>
                        <w:rPr>
                          <w:rFonts w:ascii="Times New Roman" w:eastAsia="Times New Roman" w:hAnsi="Times New Roman" w:cs="Times New Roman"/>
                          <w:color w:val="333333"/>
                          <w:sz w:val="10"/>
                          <w:szCs w:val="10"/>
                        </w:rPr>
                      </w:pPr>
                    </w:p>
                    <w:p w:rsidR="007239F7" w:rsidRPr="00A27A24" w:rsidRDefault="00223A99" w:rsidP="00A66896">
                      <w:pPr>
                        <w:spacing w:after="0" w:line="288" w:lineRule="auto"/>
                        <w:jc w:val="center"/>
                        <w:rPr>
                          <w:sz w:val="20"/>
                        </w:rPr>
                      </w:pPr>
                      <w:r>
                        <w:rPr>
                          <w:noProof/>
                          <w:sz w:val="20"/>
                        </w:rPr>
                        <w:drawing>
                          <wp:inline distT="0" distB="0" distL="0" distR="0">
                            <wp:extent cx="3232150" cy="2266815"/>
                            <wp:effectExtent l="57150" t="38100" r="44450" b="19185"/>
                            <wp:docPr id="2" name="Picture 1" descr="D:\BẢNG TIN TRƯƠNG\10-vat-dung-quen-thuoc-o-nha-co-the-gay-nguy-hiem-cho-b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ẢNG TIN TRƯƠNG\10-vat-dung-quen-thuoc-o-nha-co-the-gay-nguy-hiem-cho-be0.jpg"/>
                                    <pic:cNvPicPr>
                                      <a:picLocks noChangeAspect="1" noChangeArrowheads="1"/>
                                    </pic:cNvPicPr>
                                  </pic:nvPicPr>
                                  <pic:blipFill>
                                    <a:blip r:embed="rId5">
                                      <a:lum contrast="10000"/>
                                    </a:blip>
                                    <a:srcRect/>
                                    <a:stretch>
                                      <a:fillRect/>
                                    </a:stretch>
                                  </pic:blipFill>
                                  <pic:spPr bwMode="auto">
                                    <a:xfrm>
                                      <a:off x="0" y="0"/>
                                      <a:ext cx="3227655" cy="2263662"/>
                                    </a:xfrm>
                                    <a:prstGeom prst="rect">
                                      <a:avLst/>
                                    </a:prstGeom>
                                    <a:noFill/>
                                    <a:ln w="34925" cmpd="thickThin">
                                      <a:solidFill>
                                        <a:srgbClr val="000099"/>
                                      </a:solidFill>
                                      <a:miter lim="800000"/>
                                      <a:headEnd/>
                                      <a:tailEnd/>
                                    </a:ln>
                                  </pic:spPr>
                                </pic:pic>
                              </a:graphicData>
                            </a:graphic>
                          </wp:inline>
                        </w:drawing>
                      </w:r>
                    </w:p>
                  </w:txbxContent>
                </v:textbox>
              </v:rect>
            </w:pict>
          </mc:Fallback>
        </mc:AlternateContent>
      </w: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EA0642"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r>
        <w:rPr>
          <w:rFonts w:ascii="Times New Roman" w:eastAsia="Times New Roman" w:hAnsi="Times New Roman" w:cs="Times New Roman"/>
          <w:b/>
          <w:bCs/>
          <w:noProof/>
          <w:color w:val="000000" w:themeColor="text1"/>
          <w:sz w:val="40"/>
          <w:szCs w:val="40"/>
        </w:rP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184150</wp:posOffset>
                </wp:positionV>
                <wp:extent cx="772795" cy="0"/>
                <wp:effectExtent l="11430" t="9525" r="635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9A6331" id="_x0000_t32" coordsize="21600,21600" o:spt="32" o:oned="t" path="m,l21600,21600e" filled="f">
                <v:path arrowok="t" fillok="f" o:connecttype="none"/>
                <o:lock v:ext="edit" shapetype="t"/>
              </v:shapetype>
              <v:shape id="AutoShape 3" o:spid="_x0000_s1026" type="#_x0000_t32" style="position:absolute;margin-left:240.15pt;margin-top:14.5pt;width:60.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xHQIAADoEAAAOAAAAZHJzL2Uyb0RvYy54bWysU8GO2jAQvVfqP1i+QxIWFogIq1UCvWxb&#10;pN1+gLGdxKpjW7YhoKr/3rEhiG0vVVUOZpyZefNm3nj1dOokOnLrhFYFzsYpRlxRzYRqCvztbTta&#10;YOQ8UYxIrXiBz9zhp/XHD6ve5HyiWy0ZtwhAlMt7U+DWe5MniaMt74gba8MVOGttO+LhapuEWdID&#10;eieTSZo+Jr22zFhNuXPwtbo48Tri1zWn/mtdO+6RLDBw8/G08dyHM1mvSN5YYlpBrzTIP7DoiFBQ&#10;9AZVEU/QwYo/oDpBrXa69mOqu0TXtaA89gDdZOlv3by2xPDYCwzHmduY3P+DpV+OO4sEA+0wUqQD&#10;iZ4PXsfK6CGMpzcuh6hS7WxokJ7Uq3nR9LtDSpctUQ2PwW9nA7lZyEjepYSLM1Bk33/WDGII4MdZ&#10;nWrbBUiYAjpFSc43SfjJIwof5/PJfDnDiA6uhORDnrHOf+K6Q8EosPOWiKb1pVYKdNc2i1XI8cX5&#10;wIrkQ0IoqvRWSBnllwr1BV7OJrOY4LQULDhDmLPNvpQWHUlYoPiLLYLnPszqg2IRrOWEba62J0Je&#10;bCguVcCDvoDO1bpsyI9lutwsNovpaDp53IymaVWNnrfldPS4zeaz6qEqyyr7Gahl07wVjHEV2A3b&#10;mk3/bhuu7+ayZ7d9vY0heY8e5wVkh/9IOgobtLxsxV6z884OgsOCxuDrYwov4P4O9v2TX/8CAAD/&#10;/wMAUEsDBBQABgAIAAAAIQDr7kQL3gAAAAkBAAAPAAAAZHJzL2Rvd25yZXYueG1sTI9Bb8IwDIXv&#10;k/YfIk/iMo2EbkNQmiKEtMOOA6RdQ2PaQuNUTUo7fv087bDdbL+n5+9l69E14opdqD1pmE0VCKTC&#10;25pKDYf929MCRIiGrGk8oYYvDLDO7+8yk1o/0Aded7EUHEIhNRqqGNtUylBU6EyY+haJtZPvnIm8&#10;dqW0nRk43DUyUWounamJP1SmxW2FxWXXOw0Y+teZ2ixdeXi/DY+fye08tHutJw/jZgUi4hj/zPCD&#10;z+iQM9PR92SDaDS8LNQzWzUkS+7EhrlKeDj+HmSeyf8N8m8AAAD//wMAUEsBAi0AFAAGAAgAAAAh&#10;ALaDOJL+AAAA4QEAABMAAAAAAAAAAAAAAAAAAAAAAFtDb250ZW50X1R5cGVzXS54bWxQSwECLQAU&#10;AAYACAAAACEAOP0h/9YAAACUAQAACwAAAAAAAAAAAAAAAAAvAQAAX3JlbHMvLnJlbHNQSwECLQAU&#10;AAYACAAAACEAd/Xf8R0CAAA6BAAADgAAAAAAAAAAAAAAAAAuAgAAZHJzL2Uyb0RvYy54bWxQSwEC&#10;LQAUAAYACAAAACEA6+5EC94AAAAJAQAADwAAAAAAAAAAAAAAAAB3BAAAZHJzL2Rvd25yZXYueG1s&#10;UEsFBgAAAAAEAAQA8wAAAIIFAAAAAA==&#10;"/>
            </w:pict>
          </mc:Fallback>
        </mc:AlternateContent>
      </w: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7239F7" w:rsidRDefault="007239F7" w:rsidP="00C40CF0">
      <w:pPr>
        <w:shd w:val="clear" w:color="auto" w:fill="FFFFFF"/>
        <w:spacing w:after="0" w:line="345" w:lineRule="atLeast"/>
        <w:ind w:firstLine="720"/>
        <w:jc w:val="center"/>
        <w:textAlignment w:val="baseline"/>
        <w:rPr>
          <w:rFonts w:ascii="Times New Roman" w:eastAsia="Times New Roman" w:hAnsi="Times New Roman" w:cs="Times New Roman"/>
          <w:b/>
          <w:bCs/>
          <w:color w:val="000000" w:themeColor="text1"/>
          <w:sz w:val="40"/>
          <w:szCs w:val="40"/>
          <w:bdr w:val="none" w:sz="0" w:space="0" w:color="auto" w:frame="1"/>
        </w:rPr>
      </w:pPr>
    </w:p>
    <w:p w:rsidR="00925700" w:rsidRPr="00C40CF0" w:rsidRDefault="00925700">
      <w:pPr>
        <w:rPr>
          <w:rFonts w:ascii="Times New Roman" w:hAnsi="Times New Roman" w:cs="Times New Roman"/>
          <w:sz w:val="40"/>
          <w:szCs w:val="40"/>
        </w:rPr>
      </w:pPr>
    </w:p>
    <w:sectPr w:rsidR="00925700" w:rsidRPr="00C40CF0" w:rsidSect="00C40CF0">
      <w:pgSz w:w="12240" w:h="15840"/>
      <w:pgMar w:top="630" w:right="63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37170"/>
    <w:multiLevelType w:val="hybridMultilevel"/>
    <w:tmpl w:val="B2C022D6"/>
    <w:lvl w:ilvl="0" w:tplc="8DDE11A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0122BBA"/>
    <w:multiLevelType w:val="hybridMultilevel"/>
    <w:tmpl w:val="74661138"/>
    <w:lvl w:ilvl="0" w:tplc="AE28AD9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F0"/>
    <w:rsid w:val="001D705A"/>
    <w:rsid w:val="00223A99"/>
    <w:rsid w:val="002F7EEF"/>
    <w:rsid w:val="003C68D1"/>
    <w:rsid w:val="003D5AD1"/>
    <w:rsid w:val="004E6885"/>
    <w:rsid w:val="006C1125"/>
    <w:rsid w:val="006F2A1B"/>
    <w:rsid w:val="007239F7"/>
    <w:rsid w:val="0079329B"/>
    <w:rsid w:val="00806589"/>
    <w:rsid w:val="008D2536"/>
    <w:rsid w:val="008E714E"/>
    <w:rsid w:val="00925700"/>
    <w:rsid w:val="009E036F"/>
    <w:rsid w:val="00A27A24"/>
    <w:rsid w:val="00A66896"/>
    <w:rsid w:val="00A840FB"/>
    <w:rsid w:val="00AA2E21"/>
    <w:rsid w:val="00AF34C7"/>
    <w:rsid w:val="00BA281D"/>
    <w:rsid w:val="00C005D3"/>
    <w:rsid w:val="00C368A2"/>
    <w:rsid w:val="00C40CF0"/>
    <w:rsid w:val="00D64B1D"/>
    <w:rsid w:val="00DD2DA8"/>
    <w:rsid w:val="00DD5EFE"/>
    <w:rsid w:val="00EA0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0"/>
    </o:shapedefaults>
    <o:shapelayout v:ext="edit">
      <o:idmap v:ext="edit" data="1"/>
    </o:shapelayout>
  </w:shapeDefaults>
  <w:decimalSymbol w:val="."/>
  <w:listSeparator w:val=","/>
  <w15:docId w15:val="{9DCD1625-B17E-42C5-9F1A-BC98DE29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0C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0CF0"/>
    <w:rPr>
      <w:b/>
      <w:bCs/>
    </w:rPr>
  </w:style>
  <w:style w:type="character" w:styleId="Emphasis">
    <w:name w:val="Emphasis"/>
    <w:basedOn w:val="DefaultParagraphFont"/>
    <w:uiPriority w:val="20"/>
    <w:qFormat/>
    <w:rsid w:val="00C40CF0"/>
    <w:rPr>
      <w:i/>
      <w:iCs/>
    </w:rPr>
  </w:style>
  <w:style w:type="paragraph" w:customStyle="1" w:styleId="wp-caption-text">
    <w:name w:val="wp-caption-text"/>
    <w:basedOn w:val="Normal"/>
    <w:rsid w:val="00C40C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40CF0"/>
  </w:style>
  <w:style w:type="paragraph" w:styleId="BalloonText">
    <w:name w:val="Balloon Text"/>
    <w:basedOn w:val="Normal"/>
    <w:link w:val="BalloonTextChar"/>
    <w:uiPriority w:val="99"/>
    <w:semiHidden/>
    <w:unhideWhenUsed/>
    <w:rsid w:val="00C40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CF0"/>
    <w:rPr>
      <w:rFonts w:ascii="Tahoma" w:hAnsi="Tahoma" w:cs="Tahoma"/>
      <w:sz w:val="16"/>
      <w:szCs w:val="16"/>
    </w:rPr>
  </w:style>
  <w:style w:type="paragraph" w:styleId="ListParagraph">
    <w:name w:val="List Paragraph"/>
    <w:basedOn w:val="Normal"/>
    <w:uiPriority w:val="34"/>
    <w:qFormat/>
    <w:rsid w:val="00D64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99804">
      <w:bodyDiv w:val="1"/>
      <w:marLeft w:val="0"/>
      <w:marRight w:val="0"/>
      <w:marTop w:val="0"/>
      <w:marBottom w:val="0"/>
      <w:divBdr>
        <w:top w:val="none" w:sz="0" w:space="0" w:color="auto"/>
        <w:left w:val="none" w:sz="0" w:space="0" w:color="auto"/>
        <w:bottom w:val="none" w:sz="0" w:space="0" w:color="auto"/>
        <w:right w:val="none" w:sz="0" w:space="0" w:color="auto"/>
      </w:divBdr>
      <w:divsChild>
        <w:div w:id="1756898957">
          <w:marLeft w:val="0"/>
          <w:marRight w:val="0"/>
          <w:marTop w:val="0"/>
          <w:marBottom w:val="0"/>
          <w:divBdr>
            <w:top w:val="none" w:sz="0" w:space="0" w:color="auto"/>
            <w:left w:val="none" w:sz="0" w:space="0" w:color="auto"/>
            <w:bottom w:val="none" w:sz="0" w:space="0" w:color="auto"/>
            <w:right w:val="none" w:sz="0" w:space="0" w:color="auto"/>
          </w:divBdr>
        </w:div>
        <w:div w:id="1889611620">
          <w:marLeft w:val="0"/>
          <w:marRight w:val="0"/>
          <w:marTop w:val="0"/>
          <w:marBottom w:val="0"/>
          <w:divBdr>
            <w:top w:val="none" w:sz="0" w:space="0" w:color="auto"/>
            <w:left w:val="none" w:sz="0" w:space="0" w:color="auto"/>
            <w:bottom w:val="none" w:sz="0" w:space="0" w:color="auto"/>
            <w:right w:val="none" w:sz="0" w:space="0" w:color="auto"/>
          </w:divBdr>
        </w:div>
        <w:div w:id="932593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dc:creator>
  <cp:lastModifiedBy>Administrator</cp:lastModifiedBy>
  <cp:revision>2</cp:revision>
  <dcterms:created xsi:type="dcterms:W3CDTF">2021-09-21T10:16:00Z</dcterms:created>
  <dcterms:modified xsi:type="dcterms:W3CDTF">2021-09-21T10:16:00Z</dcterms:modified>
</cp:coreProperties>
</file>